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F502" w14:textId="0AF2D25E" w:rsidR="00D9316C" w:rsidRPr="003A2594" w:rsidRDefault="00D9316C">
      <w:pPr>
        <w:rPr>
          <w:rFonts w:cstheme="minorHAnsi"/>
          <w:sz w:val="24"/>
          <w:szCs w:val="24"/>
        </w:rPr>
      </w:pPr>
      <w:r w:rsidRPr="003A2594">
        <w:rPr>
          <w:rFonts w:cstheme="minorHAnsi"/>
          <w:sz w:val="24"/>
          <w:szCs w:val="24"/>
        </w:rPr>
        <w:t xml:space="preserve">Resource from Stantec:  website from one of their partners, </w:t>
      </w:r>
      <w:hyperlink r:id="rId5" w:history="1">
        <w:r w:rsidRPr="003A2594">
          <w:rPr>
            <w:rStyle w:val="Hyperlink"/>
            <w:rFonts w:cstheme="minorHAnsi"/>
            <w:sz w:val="24"/>
            <w:szCs w:val="24"/>
          </w:rPr>
          <w:t>www.catalyst.org</w:t>
        </w:r>
      </w:hyperlink>
      <w:r w:rsidRPr="003A2594">
        <w:rPr>
          <w:rFonts w:cstheme="minorHAnsi"/>
          <w:sz w:val="24"/>
          <w:szCs w:val="24"/>
        </w:rPr>
        <w:t>.</w:t>
      </w:r>
    </w:p>
    <w:p w14:paraId="0964560A" w14:textId="7A89D9FA" w:rsidR="00D9316C" w:rsidRPr="003A2594" w:rsidRDefault="00D9316C" w:rsidP="00D931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2594">
        <w:rPr>
          <w:rFonts w:cstheme="minorHAnsi"/>
          <w:sz w:val="24"/>
          <w:szCs w:val="24"/>
          <w:shd w:val="clear" w:color="auto" w:fill="FFFFFF"/>
        </w:rPr>
        <w:t>Catalyst is a global nonprofit working with some of the world’s most powerful CEOs and leading companies to build workplaces that work for women. </w:t>
      </w:r>
    </w:p>
    <w:p w14:paraId="1D891211" w14:textId="77777777" w:rsidR="003A2594" w:rsidRDefault="003A2594" w:rsidP="00D9316C">
      <w:pPr>
        <w:rPr>
          <w:rFonts w:cstheme="minorHAnsi"/>
          <w:sz w:val="24"/>
          <w:szCs w:val="24"/>
        </w:rPr>
      </w:pPr>
    </w:p>
    <w:p w14:paraId="157C3313" w14:textId="6D16C4CE" w:rsidR="00D9316C" w:rsidRPr="003A2594" w:rsidRDefault="00D9316C" w:rsidP="00D9316C">
      <w:pPr>
        <w:rPr>
          <w:rFonts w:cstheme="minorHAnsi"/>
          <w:sz w:val="24"/>
          <w:szCs w:val="24"/>
        </w:rPr>
      </w:pPr>
      <w:r w:rsidRPr="003A2594">
        <w:rPr>
          <w:rFonts w:cstheme="minorHAnsi"/>
          <w:sz w:val="24"/>
          <w:szCs w:val="24"/>
        </w:rPr>
        <w:t>Here are the responses from both Anita and Ricardo for two questions from the chat box that we weren’t able to get to:</w:t>
      </w:r>
    </w:p>
    <w:p w14:paraId="6C6C8ABC" w14:textId="1B1346B6" w:rsidR="00D9316C" w:rsidRPr="003A2594" w:rsidRDefault="00D9316C" w:rsidP="00D9316C">
      <w:pPr>
        <w:rPr>
          <w:rFonts w:cstheme="minorHAnsi"/>
          <w:sz w:val="24"/>
          <w:szCs w:val="24"/>
        </w:rPr>
      </w:pPr>
    </w:p>
    <w:p w14:paraId="4D8C63B2" w14:textId="1E11A140" w:rsidR="00D9316C" w:rsidRPr="003A2594" w:rsidRDefault="00D9316C" w:rsidP="00D9316C">
      <w:pPr>
        <w:rPr>
          <w:rFonts w:cstheme="minorHAnsi"/>
          <w:b/>
          <w:bCs/>
          <w:sz w:val="24"/>
          <w:szCs w:val="24"/>
          <w:u w:val="single"/>
        </w:rPr>
      </w:pPr>
      <w:r w:rsidRPr="003A2594">
        <w:rPr>
          <w:rFonts w:cstheme="minorHAnsi"/>
          <w:b/>
          <w:bCs/>
          <w:sz w:val="24"/>
          <w:szCs w:val="24"/>
          <w:u w:val="single"/>
        </w:rPr>
        <w:t>Ricardo:</w:t>
      </w:r>
    </w:p>
    <w:p w14:paraId="140746BF" w14:textId="77777777" w:rsidR="003A2594" w:rsidRPr="003A2594" w:rsidRDefault="00D9316C" w:rsidP="00D931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9316C">
        <w:rPr>
          <w:rFonts w:eastAsia="Times New Roman" w:cstheme="minorHAnsi"/>
          <w:color w:val="222222"/>
          <w:sz w:val="24"/>
          <w:szCs w:val="24"/>
        </w:rPr>
        <w:t>Q1:  What's the best way to describe Black Lives Matter</w:t>
      </w:r>
      <w:r w:rsidR="003A2594" w:rsidRPr="003A2594">
        <w:rPr>
          <w:rFonts w:eastAsia="Times New Roman" w:cstheme="minorHAnsi"/>
          <w:color w:val="222222"/>
          <w:sz w:val="24"/>
          <w:szCs w:val="24"/>
        </w:rPr>
        <w:t>?</w:t>
      </w:r>
    </w:p>
    <w:p w14:paraId="2FDFE5A4" w14:textId="4E5E559D" w:rsidR="00D9316C" w:rsidRPr="00D9316C" w:rsidRDefault="00D9316C" w:rsidP="003A259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D9316C">
        <w:rPr>
          <w:rFonts w:eastAsia="Times New Roman" w:cstheme="minorHAnsi"/>
          <w:color w:val="0000FF"/>
          <w:sz w:val="24"/>
          <w:szCs w:val="24"/>
        </w:rPr>
        <w:t>I describe it as a contemporary movement that is key in propelling the racial equity conversation</w:t>
      </w:r>
    </w:p>
    <w:p w14:paraId="712A88A4" w14:textId="77777777" w:rsidR="003A2594" w:rsidRPr="003A2594" w:rsidRDefault="003A2594" w:rsidP="00D931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B798EAF" w14:textId="7631D7A3" w:rsidR="00D9316C" w:rsidRPr="00D9316C" w:rsidRDefault="00D9316C" w:rsidP="00D931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9316C">
        <w:rPr>
          <w:rFonts w:eastAsia="Times New Roman" w:cstheme="minorHAnsi"/>
          <w:color w:val="222222"/>
          <w:sz w:val="24"/>
          <w:szCs w:val="24"/>
        </w:rPr>
        <w:t>Q2:  What areas of training &amp; development (specific topics) should organizations start with to address D&amp;I?</w:t>
      </w:r>
    </w:p>
    <w:p w14:paraId="41639BB4" w14:textId="77777777" w:rsidR="00D9316C" w:rsidRPr="00D9316C" w:rsidRDefault="00D9316C" w:rsidP="00D931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D9316C">
        <w:rPr>
          <w:rFonts w:eastAsia="Times New Roman" w:cstheme="minorHAnsi"/>
          <w:color w:val="0000FF"/>
          <w:sz w:val="24"/>
          <w:szCs w:val="24"/>
        </w:rPr>
        <w:t>Key terminology (diversity, inclusion, equality vs equity, human rights, bias, stereotype, discrimination, systemic discrimination)</w:t>
      </w:r>
    </w:p>
    <w:p w14:paraId="255910D9" w14:textId="77777777" w:rsidR="00D9316C" w:rsidRPr="00D9316C" w:rsidRDefault="00D9316C" w:rsidP="00D931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D9316C">
        <w:rPr>
          <w:rFonts w:eastAsia="Times New Roman" w:cstheme="minorHAnsi"/>
          <w:color w:val="0000FF"/>
          <w:sz w:val="24"/>
          <w:szCs w:val="24"/>
        </w:rPr>
        <w:t>Inclusive hiring</w:t>
      </w:r>
    </w:p>
    <w:p w14:paraId="64E8211B" w14:textId="77777777" w:rsidR="00D9316C" w:rsidRPr="00D9316C" w:rsidRDefault="00D9316C" w:rsidP="00D931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D9316C">
        <w:rPr>
          <w:rFonts w:eastAsia="Times New Roman" w:cstheme="minorHAnsi"/>
          <w:color w:val="0000FF"/>
          <w:sz w:val="24"/>
          <w:szCs w:val="24"/>
        </w:rPr>
        <w:t>Working with diverse teams</w:t>
      </w:r>
    </w:p>
    <w:p w14:paraId="384B0591" w14:textId="77777777" w:rsidR="00D9316C" w:rsidRPr="00D9316C" w:rsidRDefault="00D9316C" w:rsidP="00D931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D9316C">
        <w:rPr>
          <w:rFonts w:eastAsia="Times New Roman" w:cstheme="minorHAnsi"/>
          <w:color w:val="0000FF"/>
          <w:sz w:val="24"/>
          <w:szCs w:val="24"/>
        </w:rPr>
        <w:t>Inclusive leadership</w:t>
      </w:r>
    </w:p>
    <w:p w14:paraId="04D720B9" w14:textId="07C8E24F" w:rsidR="00D9316C" w:rsidRPr="003A2594" w:rsidRDefault="00D9316C" w:rsidP="00D9316C">
      <w:pPr>
        <w:rPr>
          <w:rFonts w:cstheme="minorHAnsi"/>
          <w:b/>
          <w:bCs/>
          <w:sz w:val="24"/>
          <w:szCs w:val="24"/>
          <w:u w:val="single"/>
        </w:rPr>
      </w:pPr>
    </w:p>
    <w:p w14:paraId="409EA560" w14:textId="15121103" w:rsidR="003A2594" w:rsidRPr="003A2594" w:rsidRDefault="003A2594" w:rsidP="00D9316C">
      <w:pPr>
        <w:rPr>
          <w:rFonts w:cstheme="minorHAnsi"/>
          <w:b/>
          <w:bCs/>
          <w:sz w:val="24"/>
          <w:szCs w:val="24"/>
          <w:u w:val="single"/>
        </w:rPr>
      </w:pPr>
      <w:r w:rsidRPr="003A2594">
        <w:rPr>
          <w:rFonts w:cstheme="minorHAnsi"/>
          <w:b/>
          <w:bCs/>
          <w:sz w:val="24"/>
          <w:szCs w:val="24"/>
          <w:u w:val="single"/>
        </w:rPr>
        <w:t>Anita</w:t>
      </w:r>
    </w:p>
    <w:p w14:paraId="71234F38" w14:textId="2E86DA23" w:rsidR="003A2594" w:rsidRDefault="003A2594" w:rsidP="00D9316C">
      <w:pPr>
        <w:rPr>
          <w:rFonts w:cstheme="minorHAnsi"/>
          <w:sz w:val="24"/>
          <w:szCs w:val="24"/>
          <w:shd w:val="clear" w:color="auto" w:fill="FFFFFF"/>
        </w:rPr>
      </w:pPr>
      <w:r w:rsidRPr="003A2594">
        <w:rPr>
          <w:rFonts w:cstheme="minorHAnsi"/>
          <w:sz w:val="24"/>
          <w:szCs w:val="24"/>
          <w:shd w:val="clear" w:color="auto" w:fill="FFFFFF"/>
        </w:rPr>
        <w:t>Q1:  Could you please explain a bit further about the differentiation of anti-racism work vs. DEI efforts?</w:t>
      </w:r>
    </w:p>
    <w:p w14:paraId="066B40E4" w14:textId="75E7D00B" w:rsidR="003A2594" w:rsidRPr="003A2594" w:rsidRDefault="003A2594" w:rsidP="003A259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 response to this question is</w:t>
      </w:r>
      <w:r w:rsidR="00436A17">
        <w:rPr>
          <w:rFonts w:cstheme="minorHAnsi"/>
          <w:sz w:val="24"/>
          <w:szCs w:val="24"/>
        </w:rPr>
        <w:t xml:space="preserve"> shared in the attached pdf.</w:t>
      </w:r>
    </w:p>
    <w:sectPr w:rsidR="003A2594" w:rsidRPr="003A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B21AF"/>
    <w:multiLevelType w:val="multilevel"/>
    <w:tmpl w:val="CC8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C75D7"/>
    <w:multiLevelType w:val="hybridMultilevel"/>
    <w:tmpl w:val="B748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6C"/>
    <w:rsid w:val="003A2594"/>
    <w:rsid w:val="00436A17"/>
    <w:rsid w:val="00D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1282"/>
  <w15:chartTrackingRefBased/>
  <w15:docId w15:val="{07787ABE-3FFF-4FAB-A100-0C2380B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16C"/>
    <w:pPr>
      <w:ind w:left="720"/>
      <w:contextualSpacing/>
    </w:pPr>
  </w:style>
  <w:style w:type="paragraph" w:customStyle="1" w:styleId="m418772472992394600msolistparagraph">
    <w:name w:val="m_418772472992394600msolistparagraph"/>
    <w:basedOn w:val="Normal"/>
    <w:rsid w:val="00D9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taly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Wright</dc:creator>
  <cp:keywords/>
  <dc:description/>
  <cp:lastModifiedBy>DENA CULPEPPER</cp:lastModifiedBy>
  <cp:revision>2</cp:revision>
  <dcterms:created xsi:type="dcterms:W3CDTF">2020-10-01T18:32:00Z</dcterms:created>
  <dcterms:modified xsi:type="dcterms:W3CDTF">2020-10-01T18:32:00Z</dcterms:modified>
</cp:coreProperties>
</file>